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ADB6" w14:textId="77777777" w:rsidR="003D745C" w:rsidRDefault="003D745C"/>
    <w:p w14:paraId="4AED4AA2" w14:textId="4A2CC9EA" w:rsidR="00387643" w:rsidRPr="00834136" w:rsidRDefault="00FD2813" w:rsidP="008F27CE">
      <w:pPr>
        <w:pStyle w:val="Heading1"/>
        <w:spacing w:after="240"/>
        <w:rPr>
          <w:lang w:val="en-CA"/>
        </w:rPr>
      </w:pPr>
      <w:bookmarkStart w:id="0" w:name="_Toc31705138"/>
      <w:r>
        <w:rPr>
          <w:szCs w:val="28"/>
          <w:lang w:val="en-CA"/>
        </w:rPr>
        <w:t>Calculator</w:t>
      </w:r>
      <w:r w:rsidR="00834136" w:rsidRPr="00834136">
        <w:rPr>
          <w:szCs w:val="28"/>
          <w:lang w:val="en-CA"/>
        </w:rPr>
        <w:t xml:space="preserve"> request</w:t>
      </w:r>
      <w:r>
        <w:rPr>
          <w:szCs w:val="28"/>
          <w:lang w:val="en-CA"/>
        </w:rPr>
        <w:t xml:space="preserve"> for Obligation Year</w:t>
      </w:r>
      <w:r w:rsidR="00834136">
        <w:rPr>
          <w:szCs w:val="28"/>
          <w:lang w:val="en-CA"/>
        </w:rPr>
        <w:t xml:space="preserve">: </w:t>
      </w:r>
      <w:r w:rsidR="00A1601E" w:rsidRPr="00834136">
        <w:rPr>
          <w:szCs w:val="28"/>
          <w:lang w:val="en-CA"/>
        </w:rPr>
        <w:t xml:space="preserve"> </w:t>
      </w:r>
      <w:bookmarkEnd w:id="0"/>
      <w:sdt>
        <w:sdtPr>
          <w:rPr>
            <w:b w:val="0"/>
            <w:szCs w:val="28"/>
            <w:lang w:val="en-CA"/>
          </w:rPr>
          <w:id w:val="-1758430337"/>
          <w:placeholder>
            <w:docPart w:val="DefaultPlaceholder_-1854013440"/>
          </w:placeholder>
        </w:sdtPr>
        <w:sdtEndPr>
          <w:rPr>
            <w:rFonts w:eastAsia="Times New Roman" w:cs="Arial"/>
            <w:bCs/>
            <w:i/>
            <w:color w:val="9D9D9C"/>
          </w:rPr>
        </w:sdtEndPr>
        <w:sdtContent>
          <w:r w:rsidR="00834136"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 here</w:t>
          </w:r>
        </w:sdtContent>
      </w:sdt>
    </w:p>
    <w:p w14:paraId="35D360C6" w14:textId="1672B895" w:rsidR="00D9066F" w:rsidRPr="00834136" w:rsidRDefault="00834136" w:rsidP="008F27CE">
      <w:pPr>
        <w:pStyle w:val="Heading2"/>
        <w:spacing w:after="240"/>
        <w:rPr>
          <w:lang w:val="en-CA"/>
        </w:rPr>
      </w:pPr>
      <w:r w:rsidRPr="00834136">
        <w:rPr>
          <w:iCs/>
          <w:color w:val="73BB45"/>
          <w:szCs w:val="24"/>
          <w:lang w:val="en-CA"/>
        </w:rPr>
        <w:t>Company information</w:t>
      </w:r>
      <w:r w:rsidR="00CC455B">
        <w:rPr>
          <w:iCs/>
          <w:color w:val="73BB45"/>
          <w:szCs w:val="24"/>
          <w:lang w:val="en-CA"/>
        </w:rPr>
        <w:t>:</w:t>
      </w:r>
    </w:p>
    <w:p w14:paraId="09345A4F" w14:textId="0D2571C2" w:rsidR="00D9066F" w:rsidRPr="00834136" w:rsidRDefault="000E3D55" w:rsidP="008F27CE">
      <w:pPr>
        <w:rPr>
          <w:rFonts w:cs="Arial"/>
          <w:color w:val="73BB45"/>
          <w:szCs w:val="20"/>
          <w:lang w:val="en-CA"/>
        </w:rPr>
      </w:pPr>
      <w:r w:rsidRPr="00834136">
        <w:rPr>
          <w:rFonts w:cs="Arial"/>
          <w:szCs w:val="20"/>
          <w:lang w:val="en-CA"/>
        </w:rPr>
        <w:t>No.:</w:t>
      </w:r>
      <w:r w:rsidR="003D1698" w:rsidRPr="00834136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Fonts w:cs="Arial"/>
            <w:i/>
            <w:color w:val="9D9D9C"/>
            <w:szCs w:val="20"/>
            <w:lang w:val="en-CA"/>
          </w:rPr>
          <w:id w:val="1462999781"/>
          <w:placeholder>
            <w:docPart w:val="DefaultPlaceholder_-1854013440"/>
          </w:placeholder>
          <w:text/>
        </w:sdtPr>
        <w:sdtContent>
          <w:r w:rsidRPr="00834136">
            <w:rPr>
              <w:rFonts w:cs="Arial"/>
              <w:i/>
              <w:color w:val="9D9D9C"/>
              <w:szCs w:val="20"/>
              <w:lang w:val="en-CA"/>
            </w:rPr>
            <w:t>5-digit</w:t>
          </w:r>
          <w:r w:rsidR="00834136" w:rsidRPr="00834136">
            <w:rPr>
              <w:rFonts w:cs="Arial"/>
              <w:i/>
              <w:color w:val="9D9D9C"/>
              <w:szCs w:val="20"/>
              <w:lang w:val="en-CA"/>
            </w:rPr>
            <w:t xml:space="preserve"> number</w:t>
          </w:r>
        </w:sdtContent>
      </w:sdt>
    </w:p>
    <w:p w14:paraId="1E009C48" w14:textId="2884890A" w:rsidR="0005725B" w:rsidRPr="00834136" w:rsidRDefault="00834136" w:rsidP="008F27CE">
      <w:pPr>
        <w:spacing w:after="240"/>
        <w:rPr>
          <w:rStyle w:val="IntenseEmphasis"/>
          <w:lang w:val="en-CA"/>
        </w:rPr>
      </w:pPr>
      <w:r w:rsidRPr="00834136">
        <w:rPr>
          <w:rFonts w:cs="Arial"/>
          <w:szCs w:val="20"/>
          <w:lang w:val="en-CA"/>
        </w:rPr>
        <w:t>Company name</w:t>
      </w:r>
      <w:r w:rsidR="00D9066F" w:rsidRPr="00834136">
        <w:rPr>
          <w:rFonts w:cs="Arial"/>
          <w:szCs w:val="20"/>
          <w:lang w:val="en-CA"/>
        </w:rPr>
        <w:t>:</w:t>
      </w:r>
      <w:r>
        <w:rPr>
          <w:rFonts w:cs="Arial"/>
          <w:szCs w:val="20"/>
          <w:lang w:val="en-CA"/>
        </w:rPr>
        <w:t xml:space="preserve"> </w:t>
      </w:r>
      <w:sdt>
        <w:sdtPr>
          <w:rPr>
            <w:rFonts w:cs="Arial"/>
            <w:i/>
            <w:color w:val="9D9D9C"/>
            <w:szCs w:val="20"/>
            <w:lang w:val="en-CA"/>
          </w:rPr>
          <w:id w:val="-1472826601"/>
          <w:placeholder>
            <w:docPart w:val="DefaultPlaceholder_-1854013440"/>
          </w:placeholder>
          <w:text/>
        </w:sdtPr>
        <w:sdtContent>
          <w:r w:rsidRPr="003E009B">
            <w:rPr>
              <w:rFonts w:cs="Arial"/>
              <w:i/>
              <w:color w:val="9D9D9C"/>
              <w:szCs w:val="20"/>
              <w:lang w:val="en-CA"/>
            </w:rPr>
            <w:t>Name of your company or organisation</w:t>
          </w:r>
        </w:sdtContent>
      </w:sdt>
    </w:p>
    <w:p w14:paraId="560CF013" w14:textId="32CA37A7" w:rsidR="00BD4885" w:rsidRPr="003D46A5" w:rsidRDefault="00834136" w:rsidP="008F27CE">
      <w:pPr>
        <w:pStyle w:val="Heading2"/>
        <w:spacing w:after="240"/>
        <w:rPr>
          <w:lang w:val="en-CA"/>
        </w:rPr>
      </w:pPr>
      <w:r w:rsidRPr="003D46A5">
        <w:rPr>
          <w:rStyle w:val="IntenseEmphasis"/>
          <w:rFonts w:eastAsia="Times New Roman"/>
          <w:b/>
          <w:iCs w:val="0"/>
          <w:sz w:val="22"/>
          <w:szCs w:val="24"/>
          <w:lang w:val="en-CA"/>
        </w:rPr>
        <w:t>General Information</w:t>
      </w:r>
    </w:p>
    <w:p w14:paraId="709330D9" w14:textId="2DC7A578" w:rsidR="008C0D03" w:rsidRPr="001A0D6E" w:rsidRDefault="00840B62" w:rsidP="008F27CE">
      <w:pPr>
        <w:spacing w:after="240"/>
        <w:jc w:val="both"/>
        <w:rPr>
          <w:highlight w:val="yellow"/>
          <w:lang w:val="en-CA"/>
        </w:rPr>
      </w:pPr>
      <w:r w:rsidRPr="00840B62">
        <w:rPr>
          <w:lang w:val="en-CA"/>
        </w:rPr>
        <w:t>Calculators were developed to support targeted compani</w:t>
      </w:r>
      <w:r w:rsidR="00D83F3B">
        <w:rPr>
          <w:lang w:val="en-CA"/>
        </w:rPr>
        <w:t>e</w:t>
      </w:r>
      <w:r w:rsidRPr="00840B62">
        <w:rPr>
          <w:lang w:val="en-CA"/>
        </w:rPr>
        <w:t xml:space="preserve">s </w:t>
      </w:r>
      <w:r>
        <w:rPr>
          <w:lang w:val="en-CA"/>
        </w:rPr>
        <w:t xml:space="preserve">that generate a wide range of products </w:t>
      </w:r>
      <w:r w:rsidR="00D83F3B">
        <w:rPr>
          <w:lang w:val="en-CA"/>
        </w:rPr>
        <w:t>in specific sectors. There are t</w:t>
      </w:r>
      <w:r w:rsidR="001A0D6E">
        <w:rPr>
          <w:lang w:val="en-CA"/>
        </w:rPr>
        <w:t>h</w:t>
      </w:r>
      <w:r w:rsidR="00D83F3B">
        <w:rPr>
          <w:lang w:val="en-CA"/>
        </w:rPr>
        <w:t xml:space="preserve">ree (3) types of calculators, covering a dozen sectors of activities. </w:t>
      </w:r>
      <w:bookmarkStart w:id="1" w:name="_Hlk107310019"/>
      <w:r w:rsidR="000E5099">
        <w:rPr>
          <w:lang w:val="en-CA"/>
        </w:rPr>
        <w:t xml:space="preserve">Starting the Obligation Year 2022, the calculators </w:t>
      </w:r>
      <w:r w:rsidR="009362AC">
        <w:rPr>
          <w:lang w:val="en-CA"/>
        </w:rPr>
        <w:t>will be</w:t>
      </w:r>
      <w:r w:rsidR="000E5099">
        <w:rPr>
          <w:lang w:val="en-CA"/>
        </w:rPr>
        <w:t xml:space="preserve"> available</w:t>
      </w:r>
      <w:r w:rsidR="007956C4">
        <w:rPr>
          <w:lang w:val="en-CA"/>
        </w:rPr>
        <w:t xml:space="preserve"> only</w:t>
      </w:r>
      <w:r w:rsidR="000E5099">
        <w:rPr>
          <w:lang w:val="en-CA"/>
        </w:rPr>
        <w:t xml:space="preserve"> in </w:t>
      </w:r>
      <w:r w:rsidR="00671B53">
        <w:rPr>
          <w:lang w:val="en-CA"/>
        </w:rPr>
        <w:t>an Excel</w:t>
      </w:r>
      <w:r w:rsidR="000E5099">
        <w:rPr>
          <w:lang w:val="en-CA"/>
        </w:rPr>
        <w:t xml:space="preserve"> format:</w:t>
      </w:r>
      <w:bookmarkEnd w:id="1"/>
    </w:p>
    <w:p w14:paraId="67481AB0" w14:textId="6BDE23D6" w:rsidR="009362AC" w:rsidRDefault="00D83F3B" w:rsidP="009362AC">
      <w:pPr>
        <w:pStyle w:val="ListParagraph"/>
        <w:numPr>
          <w:ilvl w:val="0"/>
          <w:numId w:val="5"/>
        </w:numPr>
        <w:spacing w:after="240"/>
        <w:jc w:val="both"/>
        <w:rPr>
          <w:lang w:val="en-CA"/>
        </w:rPr>
      </w:pPr>
      <w:r w:rsidRPr="00D83F3B">
        <w:rPr>
          <w:lang w:val="en-CA"/>
        </w:rPr>
        <w:t>Unit based calculators</w:t>
      </w:r>
    </w:p>
    <w:p w14:paraId="05219249" w14:textId="73F5B303" w:rsidR="009362AC" w:rsidRDefault="000E5099" w:rsidP="009362AC">
      <w:pPr>
        <w:pStyle w:val="ListParagraph"/>
        <w:numPr>
          <w:ilvl w:val="0"/>
          <w:numId w:val="5"/>
        </w:numPr>
        <w:spacing w:after="240"/>
        <w:jc w:val="both"/>
        <w:rPr>
          <w:lang w:val="en-CA"/>
        </w:rPr>
      </w:pPr>
      <w:r w:rsidRPr="00D83F3B">
        <w:rPr>
          <w:lang w:val="en-CA"/>
        </w:rPr>
        <w:t xml:space="preserve">Sectorial </w:t>
      </w:r>
      <w:r>
        <w:rPr>
          <w:lang w:val="en-CA"/>
        </w:rPr>
        <w:t xml:space="preserve">calculators </w:t>
      </w:r>
    </w:p>
    <w:p w14:paraId="6AFDA8FF" w14:textId="4411B709" w:rsidR="00D83F3B" w:rsidRPr="00D83F3B" w:rsidRDefault="000E5099" w:rsidP="009362AC">
      <w:pPr>
        <w:pStyle w:val="ListParagraph"/>
        <w:numPr>
          <w:ilvl w:val="0"/>
          <w:numId w:val="5"/>
        </w:numPr>
        <w:spacing w:after="240"/>
        <w:jc w:val="both"/>
        <w:rPr>
          <w:lang w:val="en-CA"/>
        </w:rPr>
      </w:pPr>
      <w:r w:rsidRPr="00D83F3B">
        <w:rPr>
          <w:lang w:val="en-CA"/>
        </w:rPr>
        <w:t>Composite based calculators</w:t>
      </w:r>
    </w:p>
    <w:p w14:paraId="35194E8F" w14:textId="49FEF557" w:rsidR="003C70A8" w:rsidRPr="00D83F3B" w:rsidRDefault="00D83F3B" w:rsidP="008F27CE">
      <w:pPr>
        <w:spacing w:after="240"/>
        <w:jc w:val="both"/>
        <w:rPr>
          <w:lang w:val="en-CA"/>
        </w:rPr>
      </w:pPr>
      <w:r>
        <w:rPr>
          <w:lang w:val="en-CA"/>
        </w:rPr>
        <w:t xml:space="preserve">The usage of calculators may not cover all the activities of a company, their usage excludes especially: the </w:t>
      </w:r>
      <w:r w:rsidRPr="00D83F3B">
        <w:rPr>
          <w:lang w:val="en-CA"/>
        </w:rPr>
        <w:t xml:space="preserve">items added at the point of sales and the </w:t>
      </w:r>
      <w:hyperlink r:id="rId11" w:history="1">
        <w:r w:rsidRPr="003E009B">
          <w:rPr>
            <w:rStyle w:val="Hyperlink"/>
            <w:color w:val="006633"/>
            <w:lang w:val="en-CA"/>
          </w:rPr>
          <w:t>CP&amp;PM products</w:t>
        </w:r>
      </w:hyperlink>
      <w:r w:rsidR="003C70A8" w:rsidRPr="003E009B">
        <w:rPr>
          <w:color w:val="006633"/>
          <w:lang w:val="en-CA"/>
        </w:rPr>
        <w:t>.</w:t>
      </w:r>
      <w:r w:rsidR="003C70A8" w:rsidRPr="003E009B">
        <w:rPr>
          <w:lang w:val="en-CA"/>
        </w:rPr>
        <w:t xml:space="preserve"> </w:t>
      </w:r>
    </w:p>
    <w:p w14:paraId="1F29F9B8" w14:textId="2914BAD4" w:rsidR="00394451" w:rsidRPr="000F3665" w:rsidRDefault="00840B62" w:rsidP="008F27CE">
      <w:pPr>
        <w:spacing w:after="240"/>
        <w:rPr>
          <w:rFonts w:eastAsiaTheme="majorEastAsia" w:cs="Arial"/>
          <w:b/>
          <w:color w:val="006636"/>
          <w:szCs w:val="22"/>
          <w:lang w:val="en-CA"/>
        </w:rPr>
      </w:pPr>
      <w:r w:rsidRPr="000F3665">
        <w:rPr>
          <w:rFonts w:cs="Arial"/>
          <w:b/>
          <w:szCs w:val="22"/>
          <w:lang w:val="en-CA"/>
        </w:rPr>
        <w:t xml:space="preserve">Unit based calculators </w:t>
      </w:r>
      <w:r w:rsidRPr="000F3665">
        <w:rPr>
          <w:rFonts w:eastAsiaTheme="majorEastAsia"/>
          <w:iCs/>
          <w:color w:val="7AC142"/>
          <w:szCs w:val="20"/>
          <w:lang w:val="en-CA"/>
        </w:rPr>
        <w:t>–</w:t>
      </w:r>
      <w:r w:rsidR="00394451" w:rsidRPr="000F3665">
        <w:rPr>
          <w:rFonts w:eastAsiaTheme="majorEastAsia"/>
          <w:iCs/>
          <w:color w:val="7AC142"/>
          <w:szCs w:val="20"/>
          <w:lang w:val="en-CA"/>
        </w:rPr>
        <w:t xml:space="preserve"> Excel</w:t>
      </w:r>
      <w:r w:rsidRPr="000F3665">
        <w:rPr>
          <w:rFonts w:eastAsiaTheme="majorEastAsia"/>
          <w:iCs/>
          <w:color w:val="7AC142"/>
          <w:szCs w:val="20"/>
          <w:lang w:val="en-CA"/>
        </w:rPr>
        <w:t xml:space="preserve"> Format</w:t>
      </w:r>
    </w:p>
    <w:p w14:paraId="33127A7B" w14:textId="33BD9A92" w:rsidR="005143EF" w:rsidRPr="00D83F3B" w:rsidRDefault="00D83F3B" w:rsidP="008F27CE">
      <w:pPr>
        <w:spacing w:after="240"/>
        <w:jc w:val="both"/>
        <w:rPr>
          <w:rFonts w:cs="Arial"/>
          <w:szCs w:val="22"/>
          <w:lang w:val="en-CA"/>
        </w:rPr>
      </w:pPr>
      <w:r w:rsidRPr="00D83F3B">
        <w:rPr>
          <w:rFonts w:cs="Arial"/>
          <w:szCs w:val="22"/>
          <w:lang w:val="en-CA"/>
        </w:rPr>
        <w:t>By associating a code with a product in a table, depending on the volume and type of materials composing the main packaging, the calculators on a unit basis offer a more precise model than their</w:t>
      </w:r>
      <w:r w:rsidRPr="00D83F3B" w:rsidDel="008F27CE">
        <w:rPr>
          <w:rFonts w:cs="Arial"/>
          <w:szCs w:val="22"/>
          <w:lang w:val="en-CA"/>
        </w:rPr>
        <w:t xml:space="preserve"> </w:t>
      </w:r>
      <w:r w:rsidRPr="00D83F3B">
        <w:rPr>
          <w:rFonts w:cs="Arial"/>
          <w:szCs w:val="22"/>
          <w:lang w:val="en-CA"/>
        </w:rPr>
        <w:t>equivalent for the same industry.</w:t>
      </w:r>
    </w:p>
    <w:p w14:paraId="5E882F6D" w14:textId="03AE06D2" w:rsidR="00C56A71" w:rsidRPr="000F3665" w:rsidRDefault="00840B62" w:rsidP="008F27CE">
      <w:pPr>
        <w:spacing w:after="240"/>
        <w:rPr>
          <w:rFonts w:cs="Arial"/>
          <w:iCs/>
          <w:lang w:val="en-CA"/>
        </w:rPr>
      </w:pPr>
      <w:r w:rsidRPr="000F3665">
        <w:rPr>
          <w:rFonts w:cs="Arial"/>
          <w:b/>
          <w:iCs/>
          <w:szCs w:val="22"/>
          <w:lang w:val="en-CA"/>
        </w:rPr>
        <w:t>S</w:t>
      </w:r>
      <w:r w:rsidR="00C56A71" w:rsidRPr="000F3665">
        <w:rPr>
          <w:rFonts w:cs="Arial"/>
          <w:b/>
          <w:iCs/>
          <w:szCs w:val="22"/>
          <w:lang w:val="en-CA"/>
        </w:rPr>
        <w:t>ectori</w:t>
      </w:r>
      <w:r w:rsidRPr="000F3665">
        <w:rPr>
          <w:rFonts w:cs="Arial"/>
          <w:b/>
          <w:iCs/>
          <w:szCs w:val="22"/>
          <w:lang w:val="en-CA"/>
        </w:rPr>
        <w:t>a</w:t>
      </w:r>
      <w:r w:rsidR="00C56A71" w:rsidRPr="000F3665">
        <w:rPr>
          <w:rFonts w:cs="Arial"/>
          <w:b/>
          <w:iCs/>
          <w:szCs w:val="22"/>
          <w:lang w:val="en-CA"/>
        </w:rPr>
        <w:t>l</w:t>
      </w:r>
      <w:r w:rsidRPr="000F3665">
        <w:rPr>
          <w:rFonts w:cs="Arial"/>
          <w:b/>
          <w:iCs/>
          <w:szCs w:val="22"/>
          <w:lang w:val="en-CA"/>
        </w:rPr>
        <w:t xml:space="preserve"> calculators </w:t>
      </w:r>
      <w:r w:rsidR="00E8124A" w:rsidRPr="000F3665">
        <w:rPr>
          <w:rFonts w:cs="Arial"/>
          <w:b/>
          <w:iCs/>
          <w:szCs w:val="22"/>
          <w:lang w:val="en-CA"/>
        </w:rPr>
        <w:t>($)</w:t>
      </w:r>
      <w:r w:rsidR="009340A7" w:rsidRPr="000F3665">
        <w:rPr>
          <w:rFonts w:cs="Arial"/>
          <w:b/>
          <w:iCs/>
          <w:szCs w:val="22"/>
          <w:lang w:val="en-CA"/>
        </w:rPr>
        <w:t xml:space="preserve"> </w:t>
      </w:r>
      <w:r w:rsidR="009340A7" w:rsidRPr="000F3665">
        <w:rPr>
          <w:rFonts w:eastAsiaTheme="majorEastAsia"/>
          <w:iCs/>
          <w:color w:val="7AC142"/>
          <w:szCs w:val="20"/>
          <w:lang w:val="en-CA"/>
        </w:rPr>
        <w:t xml:space="preserve">- </w:t>
      </w:r>
      <w:r w:rsidR="000E5099" w:rsidRPr="000F3665">
        <w:rPr>
          <w:rFonts w:eastAsiaTheme="majorEastAsia"/>
          <w:iCs/>
          <w:color w:val="7AC142"/>
          <w:szCs w:val="20"/>
          <w:lang w:val="en-CA"/>
        </w:rPr>
        <w:t>Excel Format</w:t>
      </w:r>
    </w:p>
    <w:p w14:paraId="2990588B" w14:textId="6DC1F02D" w:rsidR="000F3665" w:rsidRPr="000F3665" w:rsidRDefault="008F27CE" w:rsidP="008F27CE">
      <w:pPr>
        <w:spacing w:after="240"/>
        <w:ind w:right="-7"/>
        <w:jc w:val="both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S</w:t>
      </w:r>
      <w:r w:rsidR="000F3665">
        <w:rPr>
          <w:rFonts w:cs="Arial"/>
          <w:szCs w:val="22"/>
          <w:lang w:val="en-CA"/>
        </w:rPr>
        <w:t xml:space="preserve">ectorial </w:t>
      </w:r>
      <w:r w:rsidR="000F3665" w:rsidRPr="000F3665">
        <w:rPr>
          <w:rFonts w:cs="Arial"/>
          <w:szCs w:val="22"/>
          <w:lang w:val="en-CA"/>
        </w:rPr>
        <w:t xml:space="preserve">calculators estimate a predetermined </w:t>
      </w:r>
      <w:r w:rsidR="000F3665">
        <w:rPr>
          <w:rFonts w:cs="Arial"/>
          <w:szCs w:val="22"/>
          <w:lang w:val="en-CA"/>
        </w:rPr>
        <w:t>quantity</w:t>
      </w:r>
      <w:r w:rsidR="000F3665" w:rsidRPr="000F3665">
        <w:rPr>
          <w:rFonts w:cs="Arial"/>
          <w:szCs w:val="22"/>
          <w:lang w:val="en-CA"/>
        </w:rPr>
        <w:t xml:space="preserve"> of </w:t>
      </w:r>
      <w:r w:rsidR="000F3665">
        <w:rPr>
          <w:rFonts w:cs="Arial"/>
          <w:szCs w:val="22"/>
          <w:lang w:val="en-CA"/>
        </w:rPr>
        <w:t>designated materials</w:t>
      </w:r>
      <w:r w:rsidR="000F3665" w:rsidRPr="000F3665">
        <w:rPr>
          <w:rFonts w:cs="Arial"/>
          <w:szCs w:val="22"/>
          <w:lang w:val="en-CA"/>
        </w:rPr>
        <w:t xml:space="preserve"> based on the sales income of a given industry.</w:t>
      </w:r>
    </w:p>
    <w:tbl>
      <w:tblPr>
        <w:tblStyle w:val="TableGrid"/>
        <w:tblW w:w="9043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"/>
        <w:gridCol w:w="4045"/>
        <w:gridCol w:w="435"/>
        <w:gridCol w:w="4122"/>
      </w:tblGrid>
      <w:tr w:rsidR="00D3029E" w:rsidRPr="007956C4" w14:paraId="432DC9FD" w14:textId="77777777" w:rsidTr="00673AAD">
        <w:trPr>
          <w:trHeight w:val="481"/>
        </w:trPr>
        <w:tc>
          <w:tcPr>
            <w:tcW w:w="9043" w:type="dxa"/>
            <w:gridSpan w:val="4"/>
          </w:tcPr>
          <w:p w14:paraId="2926739B" w14:textId="5D9A4B82" w:rsidR="00F023B2" w:rsidRPr="00081039" w:rsidRDefault="00834136" w:rsidP="008F27CE">
            <w:pPr>
              <w:ind w:left="-111"/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9362AC">
              <w:rPr>
                <w:rFonts w:eastAsiaTheme="majorEastAsia"/>
                <w:b/>
                <w:color w:val="7AC142"/>
                <w:sz w:val="24"/>
                <w:szCs w:val="26"/>
                <w:lang w:val="en-CA"/>
              </w:rPr>
              <w:t>Please</w:t>
            </w:r>
            <w:r w:rsidRPr="00081039"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 xml:space="preserve"> indicate the calculator(s) your company is requesting</w:t>
            </w:r>
          </w:p>
        </w:tc>
      </w:tr>
      <w:tr w:rsidR="00D3029E" w:rsidRPr="00081039" w14:paraId="1219E5C3" w14:textId="77777777" w:rsidTr="009362AC">
        <w:trPr>
          <w:trHeight w:val="346"/>
        </w:trPr>
        <w:tc>
          <w:tcPr>
            <w:tcW w:w="4486" w:type="dxa"/>
            <w:gridSpan w:val="2"/>
          </w:tcPr>
          <w:p w14:paraId="09FDF2C0" w14:textId="3E10D54D" w:rsidR="000A3ADD" w:rsidRPr="00081039" w:rsidRDefault="00854334" w:rsidP="009820B0">
            <w:pPr>
              <w:rPr>
                <w:rFonts w:cs="Arial"/>
                <w:szCs w:val="22"/>
                <w:lang w:val="en-CA"/>
              </w:rPr>
            </w:pPr>
            <w:r w:rsidRPr="000F3665">
              <w:rPr>
                <w:rFonts w:cs="Arial"/>
                <w:b/>
                <w:szCs w:val="22"/>
                <w:lang w:val="en-CA"/>
              </w:rPr>
              <w:t xml:space="preserve">Unit based calculators 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(unit</w:t>
            </w:r>
            <w:r w:rsidR="00856401" w:rsidRPr="00081039">
              <w:rPr>
                <w:rFonts w:cs="Arial"/>
                <w:b/>
                <w:szCs w:val="22"/>
                <w:lang w:val="en-CA"/>
              </w:rPr>
              <w:t>s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)</w:t>
            </w:r>
          </w:p>
        </w:tc>
        <w:tc>
          <w:tcPr>
            <w:tcW w:w="4557" w:type="dxa"/>
            <w:gridSpan w:val="2"/>
          </w:tcPr>
          <w:p w14:paraId="05CFDB3A" w14:textId="2F5863FF" w:rsidR="000E1158" w:rsidRPr="00081039" w:rsidRDefault="00840B62" w:rsidP="009820B0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b/>
                <w:iCs/>
                <w:szCs w:val="22"/>
                <w:lang w:val="en-CA"/>
              </w:rPr>
              <w:t>Sectorial calculators</w:t>
            </w:r>
            <w:r w:rsidR="00990E31" w:rsidRPr="00081039">
              <w:rPr>
                <w:rFonts w:cs="Arial"/>
                <w:b/>
                <w:iCs/>
                <w:szCs w:val="22"/>
                <w:lang w:val="en-CA"/>
              </w:rPr>
              <w:t xml:space="preserve"> ($)</w:t>
            </w:r>
          </w:p>
        </w:tc>
      </w:tr>
      <w:tr w:rsidR="00D3029E" w:rsidRPr="007956C4" w14:paraId="39E526D4" w14:textId="77777777" w:rsidTr="009362AC">
        <w:trPr>
          <w:trHeight w:val="266"/>
        </w:trPr>
        <w:tc>
          <w:tcPr>
            <w:tcW w:w="44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216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902B55" w14:textId="2EA0A364" w:rsidR="00D3029E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</w:tcPr>
          <w:p w14:paraId="63DB05E9" w14:textId="77777777" w:rsidR="00D3029E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09377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B806" w14:textId="5F2CA09E" w:rsidR="00D3029E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6C66AC19" w14:textId="77777777" w:rsidR="00D3029E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</w:tr>
      <w:tr w:rsidR="001D5565" w:rsidRPr="00081039" w14:paraId="7AEFC8DD" w14:textId="77777777" w:rsidTr="009362AC">
        <w:trPr>
          <w:trHeight w:val="253"/>
        </w:trPr>
        <w:tc>
          <w:tcPr>
            <w:tcW w:w="441" w:type="dxa"/>
            <w:vMerge w:val="restart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1257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F74A6" w14:textId="1452A4CD" w:rsidR="001D5565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</w:tcPr>
          <w:p w14:paraId="16FAD1C9" w14:textId="77777777" w:rsidR="001D5565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Clothing, footwear, </w:t>
            </w:r>
            <w:r w:rsidR="00840B62" w:rsidRPr="00081039">
              <w:rPr>
                <w:rFonts w:cs="Arial"/>
                <w:i/>
                <w:color w:val="9D9D9C"/>
                <w:szCs w:val="20"/>
                <w:lang w:val="en-CA"/>
              </w:rPr>
              <w:t>jewellery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, leather goods and travel accessories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201001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4EB874" w14:textId="3708599C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7A0708F6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Clothing, fabric and sewing</w:t>
            </w:r>
          </w:p>
        </w:tc>
      </w:tr>
      <w:tr w:rsidR="001D5565" w:rsidRPr="00081039" w14:paraId="1929BCA0" w14:textId="77777777" w:rsidTr="009362AC">
        <w:trPr>
          <w:trHeight w:val="278"/>
        </w:trPr>
        <w:tc>
          <w:tcPr>
            <w:tcW w:w="441" w:type="dxa"/>
            <w:vMerge/>
          </w:tcPr>
          <w:p w14:paraId="5BF9BE18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</w:tcPr>
          <w:p w14:paraId="16FE89A5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5497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33A23" w14:textId="7DF0FD23" w:rsidR="001D5565" w:rsidRPr="00081039" w:rsidRDefault="00091A7D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370A1739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Footwear</w:t>
            </w:r>
          </w:p>
        </w:tc>
      </w:tr>
      <w:tr w:rsidR="001D5565" w:rsidRPr="00081039" w14:paraId="63CDBC0B" w14:textId="77777777" w:rsidTr="009362AC">
        <w:trPr>
          <w:trHeight w:val="266"/>
        </w:trPr>
        <w:tc>
          <w:tcPr>
            <w:tcW w:w="441" w:type="dxa"/>
            <w:vMerge/>
          </w:tcPr>
          <w:p w14:paraId="7136149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</w:tcPr>
          <w:p w14:paraId="42C02C0F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16276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72193" w14:textId="3DA5C61A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C7FF458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Jewellery and watchmaking</w:t>
            </w:r>
          </w:p>
        </w:tc>
      </w:tr>
      <w:tr w:rsidR="001D5565" w:rsidRPr="007956C4" w14:paraId="3C0189DE" w14:textId="77777777" w:rsidTr="009362AC">
        <w:trPr>
          <w:trHeight w:val="278"/>
        </w:trPr>
        <w:tc>
          <w:tcPr>
            <w:tcW w:w="441" w:type="dxa"/>
            <w:vMerge/>
          </w:tcPr>
          <w:p w14:paraId="66B3D74C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</w:tcPr>
          <w:p w14:paraId="1C576EA1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7916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BDF2B" w14:textId="66B0035A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50ED55CD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Leather goods and travel accessories</w:t>
            </w:r>
          </w:p>
        </w:tc>
      </w:tr>
      <w:tr w:rsidR="001D5565" w:rsidRPr="00081039" w14:paraId="4BFF20E8" w14:textId="77777777" w:rsidTr="009362AC">
        <w:trPr>
          <w:trHeight w:val="253"/>
        </w:trPr>
        <w:tc>
          <w:tcPr>
            <w:tcW w:w="441" w:type="dxa"/>
            <w:vMerge w:val="restart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81995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12CECF" w14:textId="1CC2B81A" w:rsidR="001D5565" w:rsidRPr="00081039" w:rsidRDefault="00091A7D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</w:tcPr>
          <w:p w14:paraId="4694A7C7" w14:textId="77777777" w:rsidR="001D5565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Sporting, garden and living equipment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6281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54932" w14:textId="627A0C23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1005DD15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Garden and outdoor products</w:t>
            </w:r>
          </w:p>
        </w:tc>
      </w:tr>
      <w:tr w:rsidR="001D5565" w:rsidRPr="007956C4" w14:paraId="18902D80" w14:textId="77777777" w:rsidTr="009362AC">
        <w:trPr>
          <w:trHeight w:val="482"/>
        </w:trPr>
        <w:tc>
          <w:tcPr>
            <w:tcW w:w="441" w:type="dxa"/>
            <w:vMerge/>
          </w:tcPr>
          <w:p w14:paraId="159E398D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</w:tcPr>
          <w:p w14:paraId="7212A4D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01460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49FAE2" w14:textId="4363B6DA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12A8DD6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Sport equipment, camping accessories, </w:t>
            </w:r>
            <w:proofErr w:type="gramStart"/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hiking</w:t>
            </w:r>
            <w:proofErr w:type="gramEnd"/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bicycling</w:t>
            </w:r>
          </w:p>
        </w:tc>
      </w:tr>
      <w:tr w:rsidR="001D5565" w:rsidRPr="00081039" w14:paraId="4F7A6450" w14:textId="77777777" w:rsidTr="009362AC">
        <w:trPr>
          <w:trHeight w:val="253"/>
        </w:trPr>
        <w:tc>
          <w:tcPr>
            <w:tcW w:w="44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2274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E4A69" w14:textId="766EDE9C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</w:tcPr>
          <w:p w14:paraId="00E97FDB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containers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2117795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DAA2A4" w14:textId="207C17A3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169E3C42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and accessories</w:t>
            </w:r>
          </w:p>
        </w:tc>
      </w:tr>
      <w:tr w:rsidR="001D5565" w:rsidRPr="00081039" w14:paraId="5E7D10B7" w14:textId="77777777" w:rsidTr="009362AC">
        <w:trPr>
          <w:trHeight w:val="266"/>
        </w:trPr>
        <w:tc>
          <w:tcPr>
            <w:tcW w:w="44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46878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73954" w14:textId="461DDAD8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</w:tcPr>
          <w:p w14:paraId="040F08A9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Stationery and office supplies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47136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BF743" w14:textId="38A3EF96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5ED9A433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Paper and stationery products</w:t>
            </w:r>
          </w:p>
        </w:tc>
      </w:tr>
      <w:tr w:rsidR="001D5565" w:rsidRPr="007956C4" w14:paraId="400687D9" w14:textId="77777777" w:rsidTr="009362AC">
        <w:trPr>
          <w:trHeight w:val="469"/>
        </w:trPr>
        <w:tc>
          <w:tcPr>
            <w:tcW w:w="441" w:type="dxa"/>
            <w:vMerge w:val="restart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1349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F734A9" w14:textId="6F212521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</w:tcPr>
          <w:p w14:paraId="6CAC4515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and personal care products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65999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E3230D" w14:textId="2DECDDF4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FC47D44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products, prescription and non-prescription</w:t>
            </w:r>
          </w:p>
        </w:tc>
      </w:tr>
      <w:tr w:rsidR="001D5565" w:rsidRPr="007956C4" w14:paraId="57E9D455" w14:textId="77777777" w:rsidTr="009362AC">
        <w:trPr>
          <w:trHeight w:val="469"/>
        </w:trPr>
        <w:tc>
          <w:tcPr>
            <w:tcW w:w="441" w:type="dxa"/>
            <w:vMerge/>
          </w:tcPr>
          <w:p w14:paraId="55966A1F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</w:tcPr>
          <w:p w14:paraId="0671FC6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7194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EBFC43" w14:textId="3AB9567D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1398D2D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Personal care products, </w:t>
            </w:r>
            <w:proofErr w:type="gramStart"/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cosmetics</w:t>
            </w:r>
            <w:proofErr w:type="gramEnd"/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fragrances</w:t>
            </w:r>
          </w:p>
        </w:tc>
      </w:tr>
      <w:tr w:rsidR="001D5565" w:rsidRPr="00081039" w14:paraId="35D8D897" w14:textId="77777777" w:rsidTr="009362AC">
        <w:trPr>
          <w:trHeight w:val="266"/>
        </w:trPr>
        <w:tc>
          <w:tcPr>
            <w:tcW w:w="44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02290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3AAAE" w14:textId="7718D662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</w:tcPr>
          <w:p w14:paraId="16379AF9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26344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0FA0D" w14:textId="4A389126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DC5BC62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</w:tr>
      <w:tr w:rsidR="001D5565" w:rsidRPr="00081039" w14:paraId="186D84B1" w14:textId="77777777" w:rsidTr="009362AC">
        <w:trPr>
          <w:trHeight w:val="253"/>
        </w:trPr>
        <w:tc>
          <w:tcPr>
            <w:tcW w:w="44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413240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9DC4A" w14:textId="4EE82B39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</w:tcPr>
          <w:p w14:paraId="3E84EF01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</w:t>
            </w:r>
            <w:r w:rsidR="00DB7234" w:rsidRPr="00081039">
              <w:rPr>
                <w:rFonts w:cs="Arial"/>
                <w:i/>
                <w:color w:val="9D9D9C"/>
                <w:szCs w:val="20"/>
                <w:lang w:val="en-CA"/>
              </w:rPr>
              <w:t>e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containers</w:t>
            </w:r>
            <w:r w:rsidR="00DB7234" w:rsidRPr="00081039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19098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1D754" w14:textId="2EDCB690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693E5C73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Hardware/home repair</w:t>
            </w:r>
          </w:p>
        </w:tc>
      </w:tr>
    </w:tbl>
    <w:p w14:paraId="3C8836C5" w14:textId="77777777" w:rsidR="00FC7C8D" w:rsidRDefault="00FC7C8D">
      <w:pPr>
        <w:rPr>
          <w:rFonts w:cs="Arial"/>
          <w:i/>
          <w:color w:val="7AC142"/>
          <w:sz w:val="18"/>
          <w:szCs w:val="20"/>
        </w:rPr>
      </w:pPr>
    </w:p>
    <w:p w14:paraId="50A9ED72" w14:textId="77777777" w:rsidR="00F023B2" w:rsidRPr="00BB35C4" w:rsidRDefault="0005725B">
      <w:pPr>
        <w:rPr>
          <w:rFonts w:cs="Arial"/>
          <w:i/>
          <w:color w:val="7AC142"/>
          <w:sz w:val="18"/>
          <w:szCs w:val="20"/>
          <w:lang w:val="en-CA"/>
        </w:rPr>
      </w:pPr>
      <w:r w:rsidRPr="00BB35C4">
        <w:rPr>
          <w:rFonts w:cs="Arial"/>
          <w:i/>
          <w:color w:val="7AC142"/>
          <w:sz w:val="18"/>
          <w:szCs w:val="20"/>
          <w:lang w:val="en-CA"/>
        </w:rPr>
        <w:t>*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 xml:space="preserve">For products with </w:t>
      </w:r>
      <w:r w:rsidR="00840B62">
        <w:rPr>
          <w:rFonts w:cs="Arial"/>
          <w:i/>
          <w:color w:val="7AC142"/>
          <w:sz w:val="16"/>
          <w:szCs w:val="20"/>
          <w:lang w:val="en-CA"/>
        </w:rPr>
        <w:t>qu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>antifiable volumes only</w:t>
      </w:r>
      <w:r w:rsidRPr="00BB35C4">
        <w:rPr>
          <w:rFonts w:cs="Arial"/>
          <w:i/>
          <w:color w:val="7AC142"/>
          <w:sz w:val="16"/>
          <w:szCs w:val="20"/>
          <w:lang w:val="en-CA"/>
        </w:rPr>
        <w:t>.</w:t>
      </w:r>
      <w:r w:rsidR="00F023B2" w:rsidRPr="00BB35C4">
        <w:rPr>
          <w:rFonts w:cs="Arial"/>
          <w:i/>
          <w:color w:val="7AC142"/>
          <w:sz w:val="18"/>
          <w:szCs w:val="20"/>
          <w:lang w:val="en-CA"/>
        </w:rPr>
        <w:br w:type="page"/>
      </w:r>
    </w:p>
    <w:p w14:paraId="036430D3" w14:textId="77777777" w:rsidR="00D3029E" w:rsidRPr="00BB35C4" w:rsidRDefault="00D3029E" w:rsidP="00D9066F">
      <w:pPr>
        <w:rPr>
          <w:rFonts w:cs="Arial"/>
          <w:iCs/>
          <w:sz w:val="18"/>
          <w:lang w:val="en-CA"/>
        </w:rPr>
      </w:pPr>
    </w:p>
    <w:p w14:paraId="7D3DD701" w14:textId="42E6E694" w:rsidR="00122533" w:rsidRPr="00081039" w:rsidRDefault="00BB35C4" w:rsidP="009820B0">
      <w:pPr>
        <w:spacing w:after="240"/>
        <w:ind w:right="-7"/>
        <w:rPr>
          <w:rFonts w:eastAsiaTheme="majorEastAsia" w:cs="Arial"/>
          <w:b/>
          <w:color w:val="006636"/>
          <w:sz w:val="22"/>
          <w:szCs w:val="22"/>
          <w:lang w:val="en-CA"/>
        </w:rPr>
      </w:pPr>
      <w:r w:rsidRPr="00081039">
        <w:rPr>
          <w:rFonts w:cs="Arial"/>
          <w:b/>
          <w:szCs w:val="22"/>
          <w:lang w:val="en-CA"/>
        </w:rPr>
        <w:t xml:space="preserve">Composite based calculators </w:t>
      </w:r>
      <w:r w:rsidR="00E8124A" w:rsidRPr="00081039">
        <w:rPr>
          <w:rFonts w:cs="Arial"/>
          <w:b/>
          <w:szCs w:val="22"/>
          <w:lang w:val="en-CA"/>
        </w:rPr>
        <w:t>(</w:t>
      </w:r>
      <w:r w:rsidR="009340A7" w:rsidRPr="00081039">
        <w:rPr>
          <w:rFonts w:cs="Arial"/>
          <w:b/>
          <w:szCs w:val="22"/>
          <w:lang w:val="en-CA"/>
        </w:rPr>
        <w:t>unit</w:t>
      </w:r>
      <w:r w:rsidR="00856401" w:rsidRPr="00081039">
        <w:rPr>
          <w:rFonts w:cs="Arial"/>
          <w:b/>
          <w:szCs w:val="22"/>
          <w:lang w:val="en-CA"/>
        </w:rPr>
        <w:t>s</w:t>
      </w:r>
      <w:r w:rsidR="009340A7" w:rsidRPr="00081039">
        <w:rPr>
          <w:rFonts w:cs="Arial"/>
          <w:b/>
          <w:szCs w:val="22"/>
          <w:lang w:val="en-CA"/>
        </w:rPr>
        <w:t>)</w:t>
      </w:r>
      <w:r w:rsidR="001F12F7" w:rsidRPr="00081039">
        <w:rPr>
          <w:rFonts w:cs="Arial"/>
          <w:b/>
          <w:szCs w:val="22"/>
          <w:lang w:val="en-CA"/>
        </w:rPr>
        <w:t xml:space="preserve"> </w:t>
      </w:r>
      <w:r w:rsidR="001F12F7" w:rsidRPr="00081039">
        <w:rPr>
          <w:rFonts w:eastAsiaTheme="majorEastAsia"/>
          <w:iCs/>
          <w:color w:val="7AC142"/>
          <w:szCs w:val="20"/>
          <w:lang w:val="en-CA"/>
        </w:rPr>
        <w:t xml:space="preserve">- </w:t>
      </w:r>
      <w:r w:rsidR="000E5099" w:rsidRPr="000F3665">
        <w:rPr>
          <w:rFonts w:eastAsiaTheme="majorEastAsia"/>
          <w:iCs/>
          <w:color w:val="7AC142"/>
          <w:szCs w:val="20"/>
          <w:lang w:val="en-CA"/>
        </w:rPr>
        <w:t>Excel Format</w:t>
      </w:r>
    </w:p>
    <w:p w14:paraId="49156694" w14:textId="5F754C35" w:rsidR="008F27CE" w:rsidRDefault="000F3665" w:rsidP="000E5099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C</w:t>
      </w:r>
      <w:r>
        <w:rPr>
          <w:rFonts w:cs="Arial"/>
          <w:szCs w:val="22"/>
          <w:lang w:val="en-CA"/>
        </w:rPr>
        <w:t>omposite-based ca</w:t>
      </w:r>
      <w:r w:rsidRPr="000F3665">
        <w:rPr>
          <w:rFonts w:cs="Arial"/>
          <w:szCs w:val="22"/>
          <w:lang w:val="en-CA"/>
        </w:rPr>
        <w:t xml:space="preserve">lculators </w:t>
      </w:r>
      <w:r>
        <w:rPr>
          <w:rFonts w:cs="Arial"/>
          <w:szCs w:val="22"/>
          <w:lang w:val="en-CA"/>
        </w:rPr>
        <w:t>e</w:t>
      </w:r>
      <w:r w:rsidRPr="000F3665">
        <w:rPr>
          <w:rFonts w:cs="Arial"/>
          <w:szCs w:val="22"/>
          <w:lang w:val="en-CA"/>
        </w:rPr>
        <w:t xml:space="preserve">stimate a predetermined </w:t>
      </w:r>
      <w:r>
        <w:rPr>
          <w:rFonts w:cs="Arial"/>
          <w:szCs w:val="22"/>
          <w:lang w:val="en-CA"/>
        </w:rPr>
        <w:t xml:space="preserve">quantity </w:t>
      </w:r>
      <w:r w:rsidRPr="000F3665">
        <w:rPr>
          <w:rFonts w:cs="Arial"/>
          <w:szCs w:val="22"/>
          <w:lang w:val="en-CA"/>
        </w:rPr>
        <w:t xml:space="preserve">of </w:t>
      </w:r>
      <w:r>
        <w:rPr>
          <w:rFonts w:cs="Arial"/>
          <w:szCs w:val="22"/>
          <w:lang w:val="en-CA"/>
        </w:rPr>
        <w:t xml:space="preserve">designated </w:t>
      </w:r>
      <w:r w:rsidRPr="000F3665">
        <w:rPr>
          <w:rFonts w:cs="Arial"/>
          <w:szCs w:val="22"/>
          <w:lang w:val="en-CA"/>
        </w:rPr>
        <w:t xml:space="preserve">materials based on the number of units sold or distributed in a </w:t>
      </w:r>
      <w:r w:rsidRPr="00061DCC">
        <w:rPr>
          <w:rFonts w:cs="Arial"/>
          <w:b/>
          <w:szCs w:val="22"/>
          <w:lang w:val="en-CA"/>
        </w:rPr>
        <w:t xml:space="preserve">specific </w:t>
      </w:r>
      <w:r w:rsidR="00081039" w:rsidRPr="0062380B">
        <w:rPr>
          <w:rFonts w:cs="Arial"/>
          <w:b/>
          <w:szCs w:val="22"/>
          <w:lang w:val="en-CA"/>
        </w:rPr>
        <w:t>sector of activity</w:t>
      </w:r>
      <w:r w:rsidRPr="000F3665">
        <w:rPr>
          <w:rFonts w:cs="Arial"/>
          <w:szCs w:val="22"/>
          <w:lang w:val="en-CA"/>
        </w:rPr>
        <w:t>.</w:t>
      </w:r>
    </w:p>
    <w:p w14:paraId="550D0E30" w14:textId="77777777" w:rsidR="00FC7C8D" w:rsidRPr="000F3665" w:rsidRDefault="00FC7C8D" w:rsidP="009820B0">
      <w:pPr>
        <w:ind w:right="-7"/>
        <w:jc w:val="both"/>
        <w:rPr>
          <w:rFonts w:cs="Arial"/>
          <w:iCs/>
          <w:sz w:val="18"/>
          <w:lang w:val="en-CA"/>
        </w:rPr>
      </w:pP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425"/>
        <w:gridCol w:w="2549"/>
        <w:gridCol w:w="5230"/>
      </w:tblGrid>
      <w:tr w:rsidR="000A3ADD" w:rsidRPr="007956C4" w14:paraId="048DBBB5" w14:textId="77777777" w:rsidTr="000E3D55">
        <w:trPr>
          <w:trHeight w:val="482"/>
        </w:trPr>
        <w:tc>
          <w:tcPr>
            <w:tcW w:w="8640" w:type="dxa"/>
            <w:gridSpan w:val="4"/>
            <w:vAlign w:val="center"/>
          </w:tcPr>
          <w:p w14:paraId="4677FF66" w14:textId="6D06E9E1" w:rsidR="000A3ADD" w:rsidRPr="00834136" w:rsidRDefault="000A3ADD" w:rsidP="008F27CE">
            <w:pPr>
              <w:ind w:left="-111"/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834136"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 xml:space="preserve">Please indicate the calculator(s) </w:t>
            </w:r>
            <w:r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>your company is requesting</w:t>
            </w:r>
          </w:p>
        </w:tc>
      </w:tr>
      <w:tr w:rsidR="000A3ADD" w14:paraId="46C1657F" w14:textId="77777777" w:rsidTr="000E3D55">
        <w:trPr>
          <w:trHeight w:val="346"/>
        </w:trPr>
        <w:tc>
          <w:tcPr>
            <w:tcW w:w="8640" w:type="dxa"/>
            <w:gridSpan w:val="4"/>
            <w:vAlign w:val="center"/>
          </w:tcPr>
          <w:p w14:paraId="1DB1BD8C" w14:textId="00D00590" w:rsidR="000A3ADD" w:rsidRDefault="000A3ADD" w:rsidP="008F27CE">
            <w:pPr>
              <w:ind w:left="-111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Composite based calculators (units) </w:t>
            </w:r>
          </w:p>
        </w:tc>
      </w:tr>
      <w:tr w:rsidR="000A3ADD" w14:paraId="00705CF1" w14:textId="77777777" w:rsidTr="000E3D55">
        <w:tc>
          <w:tcPr>
            <w:tcW w:w="426" w:type="dxa"/>
            <w:vAlign w:val="center"/>
          </w:tcPr>
          <w:p w14:paraId="045F977A" w14:textId="77777777" w:rsidR="000A3ADD" w:rsidRDefault="000A3ADD" w:rsidP="008F27CE">
            <w:pPr>
              <w:rPr>
                <w:rFonts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196707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42CABB" w14:textId="555AB7D0" w:rsidR="000A3ADD" w:rsidRDefault="001C09F6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3768569B" w14:textId="77777777" w:rsidR="000A3ADD" w:rsidRPr="00216F97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Kitchen appliances</w:t>
            </w:r>
          </w:p>
        </w:tc>
        <w:tc>
          <w:tcPr>
            <w:tcW w:w="5238" w:type="dxa"/>
            <w:vAlign w:val="center"/>
          </w:tcPr>
          <w:p w14:paraId="38CF36A6" w14:textId="77777777" w:rsidR="000A3ADD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72719252" w14:textId="77777777" w:rsidTr="000E3D55">
        <w:tc>
          <w:tcPr>
            <w:tcW w:w="426" w:type="dxa"/>
            <w:vAlign w:val="center"/>
          </w:tcPr>
          <w:p w14:paraId="71AA4CD5" w14:textId="77777777" w:rsidR="000A3ADD" w:rsidRDefault="000A3ADD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9165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528BEE" w14:textId="22C88FD9" w:rsidR="000A3ADD" w:rsidRDefault="00091A7D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2CEF4EA" w14:textId="77777777" w:rsidR="000A3ADD" w:rsidRPr="00216F97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Electronics</w:t>
            </w:r>
          </w:p>
        </w:tc>
        <w:tc>
          <w:tcPr>
            <w:tcW w:w="5238" w:type="dxa"/>
            <w:vAlign w:val="center"/>
          </w:tcPr>
          <w:p w14:paraId="68968B79" w14:textId="77777777" w:rsidR="000A3ADD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36AE847D" w14:textId="77777777" w:rsidTr="000E3D55">
        <w:tc>
          <w:tcPr>
            <w:tcW w:w="426" w:type="dxa"/>
            <w:vAlign w:val="center"/>
          </w:tcPr>
          <w:p w14:paraId="0A074D2D" w14:textId="77777777" w:rsidR="000A3ADD" w:rsidRDefault="000A3ADD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67895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2874B7" w14:textId="548A3EAB" w:rsidR="000A3ADD" w:rsidRDefault="00091A7D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0C126142" w14:textId="77777777" w:rsidR="000A3ADD" w:rsidRPr="00216F97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Toys and games</w:t>
            </w:r>
          </w:p>
        </w:tc>
        <w:tc>
          <w:tcPr>
            <w:tcW w:w="5238" w:type="dxa"/>
            <w:vAlign w:val="center"/>
          </w:tcPr>
          <w:p w14:paraId="3829CD1C" w14:textId="77777777" w:rsidR="000A3ADD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56D97870" w14:textId="77777777" w:rsidTr="000E3D55">
        <w:tc>
          <w:tcPr>
            <w:tcW w:w="426" w:type="dxa"/>
            <w:vAlign w:val="center"/>
          </w:tcPr>
          <w:p w14:paraId="601D76AA" w14:textId="77777777" w:rsidR="000A3ADD" w:rsidRDefault="000A3ADD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73268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5E4DFE" w14:textId="3EB9E1A3" w:rsidR="000A3ADD" w:rsidRDefault="001C09F6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6DE2FB3D" w14:textId="77777777" w:rsidR="000A3ADD" w:rsidRPr="00216F97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Furnit</w:t>
            </w:r>
            <w:r w:rsidRPr="007859CF">
              <w:rPr>
                <w:rFonts w:cs="Arial"/>
                <w:i/>
                <w:color w:val="9D9D9C"/>
                <w:szCs w:val="20"/>
                <w:bdr w:val="dotted" w:sz="4" w:space="0" w:color="9D9D9C"/>
              </w:rPr>
              <w:t xml:space="preserve">ure </w:t>
            </w:r>
            <w:r>
              <w:rPr>
                <w:rFonts w:cs="Arial"/>
                <w:i/>
                <w:color w:val="9D9D9C"/>
                <w:szCs w:val="20"/>
              </w:rPr>
              <w:t>and bedding</w:t>
            </w:r>
          </w:p>
        </w:tc>
        <w:tc>
          <w:tcPr>
            <w:tcW w:w="5238" w:type="dxa"/>
            <w:vAlign w:val="center"/>
          </w:tcPr>
          <w:p w14:paraId="37CD3791" w14:textId="77777777" w:rsidR="000A3ADD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6D20ACEA" w14:textId="77777777" w:rsidTr="000E3D55">
        <w:tc>
          <w:tcPr>
            <w:tcW w:w="426" w:type="dxa"/>
            <w:vAlign w:val="center"/>
          </w:tcPr>
          <w:p w14:paraId="6FEE3474" w14:textId="77777777" w:rsidR="000A3ADD" w:rsidRDefault="000A3ADD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208173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5F4931" w14:textId="3F5F2CE0" w:rsidR="000A3ADD" w:rsidRDefault="001C09F6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0287AACE" w14:textId="77777777" w:rsidR="000A3ADD" w:rsidRPr="00216F97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Cl</w:t>
            </w:r>
            <w:r w:rsidR="003D46A5">
              <w:rPr>
                <w:rFonts w:cs="Arial"/>
                <w:i/>
                <w:color w:val="9D9D9C"/>
                <w:szCs w:val="20"/>
              </w:rPr>
              <w:t>e</w:t>
            </w:r>
            <w:r>
              <w:rPr>
                <w:rFonts w:cs="Arial"/>
                <w:i/>
                <w:color w:val="9D9D9C"/>
                <w:szCs w:val="20"/>
              </w:rPr>
              <w:t>aning and maintenance</w:t>
            </w:r>
          </w:p>
        </w:tc>
        <w:tc>
          <w:tcPr>
            <w:tcW w:w="5238" w:type="dxa"/>
            <w:vAlign w:val="center"/>
          </w:tcPr>
          <w:p w14:paraId="29B057AF" w14:textId="77777777" w:rsidR="000A3ADD" w:rsidRDefault="000A3ADD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</w:tbl>
    <w:p w14:paraId="3E49F2A9" w14:textId="77777777" w:rsidR="000E5099" w:rsidRDefault="000E5099" w:rsidP="00D9066F">
      <w:pPr>
        <w:rPr>
          <w:rFonts w:cs="Arial"/>
          <w:iCs/>
          <w:sz w:val="18"/>
        </w:rPr>
      </w:pPr>
    </w:p>
    <w:p w14:paraId="2EA91E00" w14:textId="7FCA67AE" w:rsidR="00216F97" w:rsidRPr="00834136" w:rsidRDefault="00834136" w:rsidP="000E5099">
      <w:pPr>
        <w:spacing w:after="240"/>
        <w:rPr>
          <w:rFonts w:eastAsiaTheme="majorEastAsia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/>
          <w:b/>
          <w:color w:val="006636"/>
          <w:sz w:val="22"/>
          <w:szCs w:val="22"/>
          <w:lang w:val="en-CA"/>
        </w:rPr>
        <w:t>Primary contact’s consent regarding the use of calculator(s)</w:t>
      </w: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8209"/>
      </w:tblGrid>
      <w:tr w:rsidR="00216F97" w:rsidRPr="007956C4" w14:paraId="333B10AE" w14:textId="77777777" w:rsidTr="00673AAD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35960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F0A17F" w14:textId="5A13D6B3" w:rsidR="00216F97" w:rsidRPr="00216F97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178061F7" w14:textId="45D0D0D8" w:rsidR="00D3029E" w:rsidRPr="00993A96" w:rsidRDefault="00993A96" w:rsidP="009820B0">
            <w:pPr>
              <w:spacing w:after="24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I understand that t</w:t>
            </w:r>
            <w:r w:rsidRPr="00993A96">
              <w:rPr>
                <w:rFonts w:cs="Arial"/>
                <w:szCs w:val="20"/>
                <w:lang w:val="en-CA"/>
              </w:rPr>
              <w:t>he calculators are used solely for calculating the quantities and contributions relating to containers and packa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>in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 xml:space="preserve"> in specific product categories and cannot be used to calculate all materials generated by a company or </w:t>
            </w:r>
            <w:r w:rsidR="002C062C">
              <w:rPr>
                <w:rFonts w:cs="Arial"/>
                <w:szCs w:val="20"/>
                <w:lang w:val="en-CA"/>
              </w:rPr>
              <w:t xml:space="preserve">an </w:t>
            </w:r>
            <w:r w:rsidRPr="00993A96">
              <w:rPr>
                <w:rFonts w:cs="Arial"/>
                <w:szCs w:val="20"/>
                <w:lang w:val="en-CA"/>
              </w:rPr>
              <w:t xml:space="preserve">organization </w:t>
            </w:r>
            <w:r>
              <w:rPr>
                <w:rFonts w:cs="Arial"/>
                <w:szCs w:val="20"/>
                <w:lang w:val="en-CA"/>
              </w:rPr>
              <w:t>(e.g.: ad materials, electronic commerce)</w:t>
            </w:r>
          </w:p>
        </w:tc>
      </w:tr>
      <w:tr w:rsidR="00216F97" w:rsidRPr="007956C4" w14:paraId="1B999110" w14:textId="77777777" w:rsidTr="00673AAD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40178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FBB5C7" w14:textId="4C1E6E40" w:rsidR="00216F97" w:rsidRPr="00993A96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E1375C4" w14:textId="720A1E1C" w:rsidR="00216F97" w:rsidRPr="00993A96" w:rsidRDefault="00993A96" w:rsidP="009820B0">
            <w:pPr>
              <w:spacing w:after="240"/>
              <w:rPr>
                <w:rFonts w:eastAsiaTheme="majorEastAsia" w:cs="Arial"/>
                <w:b/>
                <w:szCs w:val="20"/>
                <w:lang w:val="en-CA"/>
              </w:rPr>
            </w:pPr>
            <w:r w:rsidRPr="00993A96">
              <w:rPr>
                <w:rFonts w:cs="Arial"/>
                <w:szCs w:val="20"/>
                <w:lang w:val="en-CA"/>
              </w:rPr>
              <w:t>I understand that the data are estima</w:t>
            </w:r>
            <w:r>
              <w:rPr>
                <w:rFonts w:cs="Arial"/>
                <w:szCs w:val="20"/>
                <w:lang w:val="en-CA"/>
              </w:rPr>
              <w:t>ted based on averages and that totals may not reflect the reality of my company or organi</w:t>
            </w:r>
            <w:r w:rsidR="0077497D">
              <w:rPr>
                <w:rFonts w:cs="Arial"/>
                <w:szCs w:val="20"/>
                <w:lang w:val="en-CA"/>
              </w:rPr>
              <w:t>z</w:t>
            </w:r>
            <w:r>
              <w:rPr>
                <w:rFonts w:cs="Arial"/>
                <w:szCs w:val="20"/>
                <w:lang w:val="en-CA"/>
              </w:rPr>
              <w:t xml:space="preserve">ation. Consequently, I recognize that the resulting contribution is an evaluation, and the company agrees to refrain from contesting the estimated quantities of designated materials. </w:t>
            </w:r>
          </w:p>
        </w:tc>
      </w:tr>
      <w:tr w:rsidR="00216F97" w:rsidRPr="007956C4" w14:paraId="1C6A7DF6" w14:textId="77777777" w:rsidTr="00673AAD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78789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5EC769" w14:textId="44275F97" w:rsidR="00216F97" w:rsidRPr="00993A96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6F9136A" w14:textId="1F017FD6" w:rsidR="00216F97" w:rsidRPr="007035DE" w:rsidRDefault="007035DE" w:rsidP="009820B0">
            <w:pPr>
              <w:spacing w:after="240"/>
              <w:rPr>
                <w:rFonts w:eastAsiaTheme="majorEastAsia" w:cs="Arial"/>
                <w:b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 xml:space="preserve">I submit this request in full </w:t>
            </w:r>
            <w:r w:rsidR="007204C1" w:rsidRPr="007035DE">
              <w:rPr>
                <w:rFonts w:cs="Arial"/>
                <w:szCs w:val="20"/>
                <w:lang w:val="en-CA"/>
              </w:rPr>
              <w:t>awareness</w:t>
            </w:r>
            <w:r w:rsidRPr="007035DE">
              <w:rPr>
                <w:rFonts w:cs="Arial"/>
                <w:szCs w:val="20"/>
                <w:lang w:val="en-CA"/>
              </w:rPr>
              <w:t xml:space="preserve"> that, should we</w:t>
            </w:r>
            <w:r w:rsidR="005E105A">
              <w:rPr>
                <w:rFonts w:cs="Arial"/>
                <w:szCs w:val="20"/>
                <w:lang w:val="en-CA"/>
              </w:rPr>
              <w:t xml:space="preserve"> b</w:t>
            </w:r>
            <w:r w:rsidRPr="007035DE">
              <w:rPr>
                <w:rFonts w:cs="Arial"/>
                <w:szCs w:val="20"/>
                <w:lang w:val="en-CA"/>
              </w:rPr>
              <w:t>e dissatisfied with the data on the designated materials produced by the calculator, we may</w:t>
            </w:r>
            <w:r>
              <w:rPr>
                <w:rFonts w:cs="Arial"/>
                <w:szCs w:val="20"/>
                <w:lang w:val="en-CA"/>
              </w:rPr>
              <w:t xml:space="preserve"> </w:t>
            </w:r>
            <w:r w:rsidRPr="007035DE">
              <w:rPr>
                <w:rFonts w:cs="Arial"/>
                <w:szCs w:val="20"/>
                <w:lang w:val="en-CA"/>
              </w:rPr>
              <w:t>opt to p</w:t>
            </w:r>
            <w:r>
              <w:rPr>
                <w:rFonts w:cs="Arial"/>
                <w:szCs w:val="20"/>
                <w:lang w:val="en-CA"/>
              </w:rPr>
              <w:t>r</w:t>
            </w:r>
            <w:r w:rsidRPr="007035DE">
              <w:rPr>
                <w:rFonts w:cs="Arial"/>
                <w:szCs w:val="20"/>
                <w:lang w:val="en-CA"/>
              </w:rPr>
              <w:t>odu</w:t>
            </w:r>
            <w:r>
              <w:rPr>
                <w:rFonts w:cs="Arial"/>
                <w:szCs w:val="20"/>
                <w:lang w:val="en-CA"/>
              </w:rPr>
              <w:t xml:space="preserve">ce a Company Report using actual data within the deadlines stipulated in the Schedule of Contributions and pay a contribution based on those real quantities. ÉEQ encourages companies to use actual data to produce Company Reports </w:t>
            </w:r>
            <w:r w:rsidR="007204C1">
              <w:rPr>
                <w:rFonts w:cs="Arial"/>
                <w:szCs w:val="20"/>
                <w:lang w:val="en-CA"/>
              </w:rPr>
              <w:t xml:space="preserve">and, therefore declines all responsibility regarding the accuracy of the data calculated by the calculators. </w:t>
            </w:r>
          </w:p>
        </w:tc>
      </w:tr>
      <w:tr w:rsidR="00216F97" w:rsidRPr="007956C4" w14:paraId="147A9F29" w14:textId="77777777" w:rsidTr="00673AAD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3655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6EFF8A" w14:textId="72C4A213" w:rsidR="00216F97" w:rsidRPr="007035DE" w:rsidRDefault="001C09F6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94E1B51" w14:textId="77777777" w:rsidR="00216F97" w:rsidRPr="007035DE" w:rsidRDefault="007035DE" w:rsidP="009820B0">
            <w:pPr>
              <w:spacing w:after="240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>Finally, I confirm that I</w:t>
            </w:r>
            <w:r>
              <w:rPr>
                <w:rFonts w:cs="Arial"/>
                <w:szCs w:val="20"/>
                <w:lang w:val="en-CA"/>
              </w:rPr>
              <w:t xml:space="preserve"> am duly authorized by the company to submit this request and recognize that the use of the calculators may be subject to audit by ÉEQ. </w:t>
            </w:r>
          </w:p>
        </w:tc>
      </w:tr>
    </w:tbl>
    <w:p w14:paraId="3F38AC3B" w14:textId="77777777" w:rsidR="00216F97" w:rsidRPr="007035DE" w:rsidRDefault="00216F97" w:rsidP="00C56A71">
      <w:pPr>
        <w:rPr>
          <w:rFonts w:eastAsiaTheme="majorEastAsia"/>
          <w:b/>
          <w:color w:val="006636"/>
          <w:sz w:val="22"/>
          <w:szCs w:val="22"/>
          <w:lang w:val="en-CA"/>
        </w:rPr>
      </w:pPr>
    </w:p>
    <w:p w14:paraId="7C342015" w14:textId="77777777" w:rsidR="00C56A71" w:rsidRPr="007035DE" w:rsidRDefault="008D4014" w:rsidP="00C56A71">
      <w:pPr>
        <w:rPr>
          <w:color w:val="73BB45"/>
          <w:sz w:val="22"/>
          <w:szCs w:val="22"/>
          <w:lang w:val="en-CA"/>
        </w:rPr>
      </w:pPr>
      <w:r>
        <w:rPr>
          <w:rFonts w:cs="Arial"/>
          <w:color w:val="73BB45"/>
          <w:sz w:val="22"/>
          <w:szCs w:val="22"/>
        </w:rPr>
        <w:pict w14:anchorId="2EE01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5pt;height:92.25pt">
            <v:imagedata r:id="rId12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14:paraId="76BFBEDC" w14:textId="56BDEC48" w:rsidR="00C56A71" w:rsidRPr="007859CF" w:rsidRDefault="00834136" w:rsidP="00C56A71">
      <w:pPr>
        <w:rPr>
          <w:rFonts w:cs="Arial"/>
          <w:i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Primary contact</w:t>
      </w:r>
      <w:r w:rsidR="007859CF">
        <w:rPr>
          <w:color w:val="73BB45"/>
          <w:szCs w:val="20"/>
          <w:lang w:val="en-CA"/>
        </w:rPr>
        <w:t xml:space="preserve"> name</w:t>
      </w:r>
      <w:r w:rsidR="00C56A71" w:rsidRPr="007859CF">
        <w:rPr>
          <w:color w:val="73BB45"/>
          <w:szCs w:val="20"/>
          <w:lang w:val="en-CA"/>
        </w:rPr>
        <w:t xml:space="preserve">: </w:t>
      </w:r>
      <w:sdt>
        <w:sdtPr>
          <w:rPr>
            <w:i/>
            <w:iCs/>
            <w:color w:val="9D9D9C"/>
            <w:szCs w:val="22"/>
            <w:lang w:val="en-CA"/>
          </w:rPr>
          <w:id w:val="-1640186332"/>
          <w:placeholder>
            <w:docPart w:val="DefaultPlaceholder_-1854013440"/>
          </w:placeholder>
          <w:text/>
        </w:sdtPr>
        <w:sdtContent>
          <w:r w:rsidR="007859CF" w:rsidRPr="001C09F6">
            <w:rPr>
              <w:i/>
              <w:iCs/>
              <w:color w:val="9D9D9C"/>
              <w:szCs w:val="22"/>
              <w:lang w:val="en-CA"/>
            </w:rPr>
            <w:t>First and last name</w:t>
          </w:r>
        </w:sdtContent>
      </w:sdt>
    </w:p>
    <w:p w14:paraId="3509FA3B" w14:textId="196A1191" w:rsidR="00C56A71" w:rsidRPr="007859CF" w:rsidRDefault="00216F97" w:rsidP="00C56A71">
      <w:pPr>
        <w:rPr>
          <w:rFonts w:eastAsiaTheme="majorEastAsia"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Date:</w:t>
      </w:r>
      <w:r w:rsidRPr="007859CF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i/>
            <w:color w:val="9D9D9C"/>
            <w:szCs w:val="22"/>
            <w:lang w:val="en-CA"/>
          </w:rPr>
          <w:id w:val="711003564"/>
          <w:placeholder>
            <w:docPart w:val="DefaultPlaceholder_-1854013440"/>
          </w:placeholder>
          <w:text/>
        </w:sdtPr>
        <w:sdtContent>
          <w:r w:rsidR="007859CF" w:rsidRPr="001C09F6">
            <w:rPr>
              <w:i/>
              <w:color w:val="9D9D9C"/>
              <w:szCs w:val="22"/>
              <w:lang w:val="en-CA"/>
            </w:rPr>
            <w:t>Click</w:t>
          </w:r>
          <w:r w:rsidRPr="001C09F6">
            <w:rPr>
              <w:i/>
              <w:color w:val="9D9D9C"/>
              <w:szCs w:val="22"/>
              <w:lang w:val="en-CA"/>
            </w:rPr>
            <w:t xml:space="preserve"> </w:t>
          </w:r>
          <w:r w:rsidR="007859CF" w:rsidRPr="001C09F6">
            <w:rPr>
              <w:i/>
              <w:color w:val="9D9D9C"/>
              <w:szCs w:val="22"/>
              <w:lang w:val="en-CA"/>
            </w:rPr>
            <w:t>here to enter a</w:t>
          </w:r>
          <w:r w:rsidRPr="001C09F6">
            <w:rPr>
              <w:i/>
              <w:color w:val="9D9D9C"/>
              <w:szCs w:val="22"/>
              <w:lang w:val="en-CA"/>
            </w:rPr>
            <w:t xml:space="preserve"> date</w:t>
          </w:r>
        </w:sdtContent>
      </w:sdt>
    </w:p>
    <w:p w14:paraId="5AD16A18" w14:textId="77777777" w:rsidR="00C56A71" w:rsidRPr="007859CF" w:rsidRDefault="00C56A71" w:rsidP="00D9066F">
      <w:pPr>
        <w:rPr>
          <w:rFonts w:cs="Arial"/>
          <w:iCs/>
          <w:lang w:val="en-CA"/>
        </w:rPr>
      </w:pPr>
    </w:p>
    <w:sectPr w:rsidR="00C56A71" w:rsidRPr="007859CF" w:rsidSect="008F27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6767" w14:textId="77777777" w:rsidR="00625892" w:rsidRDefault="00625892" w:rsidP="008F41BD">
      <w:r>
        <w:separator/>
      </w:r>
    </w:p>
  </w:endnote>
  <w:endnote w:type="continuationSeparator" w:id="0">
    <w:p w14:paraId="3EECCDF4" w14:textId="77777777" w:rsidR="00625892" w:rsidRDefault="00625892" w:rsidP="008F41BD">
      <w:r>
        <w:continuationSeparator/>
      </w:r>
    </w:p>
  </w:endnote>
  <w:endnote w:type="continuationNotice" w:id="1">
    <w:p w14:paraId="7F3D210D" w14:textId="77777777" w:rsidR="00625892" w:rsidRDefault="0062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Pro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BA94" w14:textId="77777777" w:rsidR="00AF71C1" w:rsidRDefault="00AF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F4D7" w14:textId="77777777" w:rsidR="008F41BD" w:rsidRDefault="003B1899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15C73CF" wp14:editId="52D389B7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440" cy="680085"/>
          <wp:effectExtent l="0" t="0" r="0" b="0"/>
          <wp:wrapNone/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3005" w14:textId="77777777" w:rsidR="00AF71C1" w:rsidRDefault="00AF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39DD" w14:textId="77777777" w:rsidR="00625892" w:rsidRDefault="00625892" w:rsidP="008F41BD">
      <w:r>
        <w:separator/>
      </w:r>
    </w:p>
  </w:footnote>
  <w:footnote w:type="continuationSeparator" w:id="0">
    <w:p w14:paraId="4534DCE4" w14:textId="77777777" w:rsidR="00625892" w:rsidRDefault="00625892" w:rsidP="008F41BD">
      <w:r>
        <w:continuationSeparator/>
      </w:r>
    </w:p>
  </w:footnote>
  <w:footnote w:type="continuationNotice" w:id="1">
    <w:p w14:paraId="796EA2E2" w14:textId="77777777" w:rsidR="00625892" w:rsidRDefault="00625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6596" w14:textId="77777777" w:rsidR="00AF71C1" w:rsidRDefault="00AF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ECD" w14:textId="41DD5D34" w:rsidR="008F41BD" w:rsidRPr="00D3029E" w:rsidRDefault="009238EC" w:rsidP="00EC3FF4">
    <w:pPr>
      <w:pStyle w:val="Header"/>
      <w:tabs>
        <w:tab w:val="clear" w:pos="8306"/>
        <w:tab w:val="right" w:pos="8640"/>
      </w:tabs>
      <w:jc w:val="right"/>
      <w:rPr>
        <w:rFonts w:cs="Arial"/>
        <w:b/>
        <w:color w:val="73BB45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0" wp14:anchorId="16912E69" wp14:editId="44245BAA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DB61A" id="Connecteur droit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3B1899">
      <w:rPr>
        <w:noProof/>
      </w:rPr>
      <w:drawing>
        <wp:anchor distT="0" distB="0" distL="114300" distR="114300" simplePos="0" relativeHeight="251658240" behindDoc="0" locked="0" layoutInCell="1" allowOverlap="1" wp14:anchorId="5AAE40F8" wp14:editId="69FF473A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2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136">
      <w:rPr>
        <w:rFonts w:cs="Arial"/>
        <w:b/>
        <w:color w:val="73BB45"/>
        <w:sz w:val="26"/>
        <w:szCs w:val="26"/>
      </w:rPr>
      <w:t>Request to use a calculator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B252" w14:textId="77777777" w:rsidR="00AF71C1" w:rsidRDefault="00AF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08B"/>
    <w:multiLevelType w:val="hybridMultilevel"/>
    <w:tmpl w:val="FFFFFFFF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AD1"/>
    <w:multiLevelType w:val="hybridMultilevel"/>
    <w:tmpl w:val="59BE53B6"/>
    <w:lvl w:ilvl="0" w:tplc="9628F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24AD"/>
    <w:multiLevelType w:val="hybridMultilevel"/>
    <w:tmpl w:val="FFFFFFFF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EAD"/>
    <w:multiLevelType w:val="hybridMultilevel"/>
    <w:tmpl w:val="FFFFFFFF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56D9"/>
    <w:multiLevelType w:val="hybridMultilevel"/>
    <w:tmpl w:val="FFFFFFFF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22227">
    <w:abstractNumId w:val="4"/>
  </w:num>
  <w:num w:numId="2" w16cid:durableId="1988778702">
    <w:abstractNumId w:val="2"/>
  </w:num>
  <w:num w:numId="3" w16cid:durableId="1572498824">
    <w:abstractNumId w:val="3"/>
  </w:num>
  <w:num w:numId="4" w16cid:durableId="1005472186">
    <w:abstractNumId w:val="0"/>
  </w:num>
  <w:num w:numId="5" w16cid:durableId="97302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byEHv6+tS2rsmiST36ikN9HQyE1EXrMU7md0SCf13wTa/ZRRQIWDV6OfagILaIEc0b0aGmBmnQVKSirarIRg==" w:salt="RpSvRlJMlgTAWdp8V4z2HQ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F"/>
    <w:rsid w:val="00026ACD"/>
    <w:rsid w:val="0005725B"/>
    <w:rsid w:val="00060077"/>
    <w:rsid w:val="00061DCC"/>
    <w:rsid w:val="0006249F"/>
    <w:rsid w:val="00063438"/>
    <w:rsid w:val="00071085"/>
    <w:rsid w:val="00075CC8"/>
    <w:rsid w:val="00081039"/>
    <w:rsid w:val="000906D3"/>
    <w:rsid w:val="00091A7D"/>
    <w:rsid w:val="000A3ADD"/>
    <w:rsid w:val="000C3943"/>
    <w:rsid w:val="000E1158"/>
    <w:rsid w:val="000E3D55"/>
    <w:rsid w:val="000E5099"/>
    <w:rsid w:val="000E6752"/>
    <w:rsid w:val="000F2B34"/>
    <w:rsid w:val="000F3665"/>
    <w:rsid w:val="00111524"/>
    <w:rsid w:val="0012215C"/>
    <w:rsid w:val="00122533"/>
    <w:rsid w:val="00193B80"/>
    <w:rsid w:val="001A0D6E"/>
    <w:rsid w:val="001A6481"/>
    <w:rsid w:val="001B46C6"/>
    <w:rsid w:val="001C09F6"/>
    <w:rsid w:val="001D5565"/>
    <w:rsid w:val="001F12F7"/>
    <w:rsid w:val="0020385D"/>
    <w:rsid w:val="00216F97"/>
    <w:rsid w:val="00252168"/>
    <w:rsid w:val="00252A5D"/>
    <w:rsid w:val="00292C4D"/>
    <w:rsid w:val="002C062C"/>
    <w:rsid w:val="002D0246"/>
    <w:rsid w:val="002D3FB7"/>
    <w:rsid w:val="002F10FB"/>
    <w:rsid w:val="002F4157"/>
    <w:rsid w:val="003002EC"/>
    <w:rsid w:val="00314264"/>
    <w:rsid w:val="0032697D"/>
    <w:rsid w:val="003736A4"/>
    <w:rsid w:val="00387208"/>
    <w:rsid w:val="00387643"/>
    <w:rsid w:val="00394451"/>
    <w:rsid w:val="003A4E1C"/>
    <w:rsid w:val="003A6615"/>
    <w:rsid w:val="003B1899"/>
    <w:rsid w:val="003C70A8"/>
    <w:rsid w:val="003D1698"/>
    <w:rsid w:val="003D46A5"/>
    <w:rsid w:val="003D745C"/>
    <w:rsid w:val="003E009B"/>
    <w:rsid w:val="003F594E"/>
    <w:rsid w:val="00443864"/>
    <w:rsid w:val="00446DA1"/>
    <w:rsid w:val="00461ACA"/>
    <w:rsid w:val="0049779B"/>
    <w:rsid w:val="004A220F"/>
    <w:rsid w:val="004A278F"/>
    <w:rsid w:val="004C665A"/>
    <w:rsid w:val="004C6A94"/>
    <w:rsid w:val="004D3AC8"/>
    <w:rsid w:val="005143EF"/>
    <w:rsid w:val="0052746C"/>
    <w:rsid w:val="005323A5"/>
    <w:rsid w:val="005437C4"/>
    <w:rsid w:val="00567CD4"/>
    <w:rsid w:val="00582138"/>
    <w:rsid w:val="00587986"/>
    <w:rsid w:val="00591EA4"/>
    <w:rsid w:val="0059236A"/>
    <w:rsid w:val="00593709"/>
    <w:rsid w:val="005A1889"/>
    <w:rsid w:val="005A49C7"/>
    <w:rsid w:val="005A6A19"/>
    <w:rsid w:val="005B0AED"/>
    <w:rsid w:val="005C026E"/>
    <w:rsid w:val="005E105A"/>
    <w:rsid w:val="005F574F"/>
    <w:rsid w:val="0062380B"/>
    <w:rsid w:val="00625892"/>
    <w:rsid w:val="0065119A"/>
    <w:rsid w:val="00660622"/>
    <w:rsid w:val="00671B53"/>
    <w:rsid w:val="00673AAD"/>
    <w:rsid w:val="006906BF"/>
    <w:rsid w:val="00693CD3"/>
    <w:rsid w:val="006A0EE0"/>
    <w:rsid w:val="006A635B"/>
    <w:rsid w:val="006B57E9"/>
    <w:rsid w:val="006D4137"/>
    <w:rsid w:val="006D783F"/>
    <w:rsid w:val="006F2633"/>
    <w:rsid w:val="007035DE"/>
    <w:rsid w:val="00706077"/>
    <w:rsid w:val="00710B87"/>
    <w:rsid w:val="00714E52"/>
    <w:rsid w:val="007204C1"/>
    <w:rsid w:val="007228ED"/>
    <w:rsid w:val="007305C2"/>
    <w:rsid w:val="00741985"/>
    <w:rsid w:val="007504B8"/>
    <w:rsid w:val="00750D83"/>
    <w:rsid w:val="00762A10"/>
    <w:rsid w:val="0077497D"/>
    <w:rsid w:val="00774B1A"/>
    <w:rsid w:val="007859CF"/>
    <w:rsid w:val="00794C75"/>
    <w:rsid w:val="007956C4"/>
    <w:rsid w:val="007B2D95"/>
    <w:rsid w:val="007C4922"/>
    <w:rsid w:val="007E7504"/>
    <w:rsid w:val="007F34B2"/>
    <w:rsid w:val="00806C8A"/>
    <w:rsid w:val="008100C6"/>
    <w:rsid w:val="008106D2"/>
    <w:rsid w:val="00834136"/>
    <w:rsid w:val="00840B62"/>
    <w:rsid w:val="00842701"/>
    <w:rsid w:val="00844AA9"/>
    <w:rsid w:val="00846D8C"/>
    <w:rsid w:val="00854334"/>
    <w:rsid w:val="00856401"/>
    <w:rsid w:val="00867D6E"/>
    <w:rsid w:val="008C0D03"/>
    <w:rsid w:val="008E4275"/>
    <w:rsid w:val="008E5AC4"/>
    <w:rsid w:val="008F27CE"/>
    <w:rsid w:val="008F41BD"/>
    <w:rsid w:val="008F5D33"/>
    <w:rsid w:val="00922465"/>
    <w:rsid w:val="009238EC"/>
    <w:rsid w:val="00932ED7"/>
    <w:rsid w:val="009340A7"/>
    <w:rsid w:val="0093530E"/>
    <w:rsid w:val="009362AC"/>
    <w:rsid w:val="009453B0"/>
    <w:rsid w:val="00965ECC"/>
    <w:rsid w:val="009820B0"/>
    <w:rsid w:val="00990E31"/>
    <w:rsid w:val="00993A96"/>
    <w:rsid w:val="009A6C31"/>
    <w:rsid w:val="009C67A5"/>
    <w:rsid w:val="009D39E2"/>
    <w:rsid w:val="009D522F"/>
    <w:rsid w:val="00A07141"/>
    <w:rsid w:val="00A12A6B"/>
    <w:rsid w:val="00A1601E"/>
    <w:rsid w:val="00A25C59"/>
    <w:rsid w:val="00A266FB"/>
    <w:rsid w:val="00A6275A"/>
    <w:rsid w:val="00AB0C7B"/>
    <w:rsid w:val="00AD32BC"/>
    <w:rsid w:val="00AE19EB"/>
    <w:rsid w:val="00AF11DE"/>
    <w:rsid w:val="00AF71C1"/>
    <w:rsid w:val="00B12EA6"/>
    <w:rsid w:val="00B13B00"/>
    <w:rsid w:val="00B41B6B"/>
    <w:rsid w:val="00B57053"/>
    <w:rsid w:val="00B947FA"/>
    <w:rsid w:val="00BA6552"/>
    <w:rsid w:val="00BB35C4"/>
    <w:rsid w:val="00BD0716"/>
    <w:rsid w:val="00BD4885"/>
    <w:rsid w:val="00BD6A2E"/>
    <w:rsid w:val="00BE7532"/>
    <w:rsid w:val="00BF0322"/>
    <w:rsid w:val="00C02D5A"/>
    <w:rsid w:val="00C15771"/>
    <w:rsid w:val="00C1705A"/>
    <w:rsid w:val="00C349BD"/>
    <w:rsid w:val="00C56A71"/>
    <w:rsid w:val="00CB347E"/>
    <w:rsid w:val="00CB3DD4"/>
    <w:rsid w:val="00CC2085"/>
    <w:rsid w:val="00CC455B"/>
    <w:rsid w:val="00CC4573"/>
    <w:rsid w:val="00CD4AD2"/>
    <w:rsid w:val="00CD4C33"/>
    <w:rsid w:val="00CE62D0"/>
    <w:rsid w:val="00D05B92"/>
    <w:rsid w:val="00D15700"/>
    <w:rsid w:val="00D3029E"/>
    <w:rsid w:val="00D54C53"/>
    <w:rsid w:val="00D66C4D"/>
    <w:rsid w:val="00D736D2"/>
    <w:rsid w:val="00D83F3B"/>
    <w:rsid w:val="00D9066F"/>
    <w:rsid w:val="00D90715"/>
    <w:rsid w:val="00D90AD9"/>
    <w:rsid w:val="00DA14B4"/>
    <w:rsid w:val="00DA3B4E"/>
    <w:rsid w:val="00DB7234"/>
    <w:rsid w:val="00DC15A7"/>
    <w:rsid w:val="00DC32D0"/>
    <w:rsid w:val="00DC5263"/>
    <w:rsid w:val="00E0292D"/>
    <w:rsid w:val="00E13851"/>
    <w:rsid w:val="00E13D5E"/>
    <w:rsid w:val="00E23D41"/>
    <w:rsid w:val="00E45AC9"/>
    <w:rsid w:val="00E51A08"/>
    <w:rsid w:val="00E53C71"/>
    <w:rsid w:val="00E6667C"/>
    <w:rsid w:val="00E66903"/>
    <w:rsid w:val="00E8124A"/>
    <w:rsid w:val="00E95B63"/>
    <w:rsid w:val="00EC3FF4"/>
    <w:rsid w:val="00EC5C3C"/>
    <w:rsid w:val="00F023B2"/>
    <w:rsid w:val="00F06B61"/>
    <w:rsid w:val="00F53CA7"/>
    <w:rsid w:val="00F5745E"/>
    <w:rsid w:val="00F65917"/>
    <w:rsid w:val="00F8374B"/>
    <w:rsid w:val="00F850FA"/>
    <w:rsid w:val="00F8697C"/>
    <w:rsid w:val="00FA5D46"/>
    <w:rsid w:val="00FC7C8D"/>
    <w:rsid w:val="00FD2374"/>
    <w:rsid w:val="00FD2813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4FD84"/>
  <w14:defaultImageDpi w14:val="0"/>
  <w15:docId w15:val="{5D9F9960-3DBC-4EF0-9749-17C947C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34136"/>
    <w:rPr>
      <w:rFonts w:ascii="Arial" w:hAnsi="Arial"/>
      <w:color w:val="585857"/>
      <w:sz w:val="20"/>
      <w:lang w:val="fr-CA" w:eastAsia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74F"/>
    <w:pPr>
      <w:keepNext/>
      <w:keepLines/>
      <w:spacing w:before="240"/>
      <w:outlineLvl w:val="0"/>
    </w:pPr>
    <w:rPr>
      <w:rFonts w:eastAsiaTheme="majorEastAsia"/>
      <w:b/>
      <w:color w:val="73BB4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01E"/>
    <w:pPr>
      <w:keepNext/>
      <w:keepLines/>
      <w:spacing w:before="40"/>
      <w:outlineLvl w:val="1"/>
    </w:pPr>
    <w:rPr>
      <w:rFonts w:eastAsiaTheme="majorEastAsia"/>
      <w:b/>
      <w:color w:val="7AC14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53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574F"/>
    <w:rPr>
      <w:rFonts w:ascii="Arial" w:eastAsiaTheme="majorEastAsia" w:hAnsi="Arial" w:cs="Times New Roman"/>
      <w:b/>
      <w:color w:val="73BB45"/>
      <w:sz w:val="36"/>
      <w:szCs w:val="36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1601E"/>
    <w:rPr>
      <w:rFonts w:ascii="Arial" w:eastAsiaTheme="majorEastAsia" w:hAnsi="Arial" w:cs="Times New Roman"/>
      <w:b/>
      <w:color w:val="7AC142"/>
      <w:sz w:val="26"/>
      <w:szCs w:val="26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C15A7"/>
    <w:rPr>
      <w:rFonts w:ascii="Arial" w:hAnsi="Arial" w:cs="Arial"/>
      <w:color w:val="585857"/>
      <w:sz w:val="20"/>
      <w:szCs w:val="20"/>
      <w:lang w:val="fr-CA" w:eastAsia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22533"/>
    <w:rPr>
      <w:rFonts w:asciiTheme="majorHAnsi" w:eastAsiaTheme="majorEastAsia" w:hAnsiTheme="majorHAnsi" w:cs="Times New Roman"/>
      <w:i/>
      <w:iCs/>
      <w:color w:val="365F91" w:themeColor="accent1" w:themeShade="BF"/>
      <w:sz w:val="20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1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1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Normal"/>
    <w:uiPriority w:val="49"/>
    <w:rsid w:val="00B57053"/>
    <w:rPr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character" w:styleId="PlaceholderText">
    <w:name w:val="Placeholder Text"/>
    <w:basedOn w:val="DefaultParagraphFont"/>
    <w:uiPriority w:val="99"/>
    <w:semiHidden/>
    <w:rsid w:val="00D9066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B34"/>
    <w:rPr>
      <w:rFonts w:cs="Times New Roman"/>
      <w:color w:val="0000FF" w:themeColor="hyperlink"/>
      <w:u w:val="single"/>
    </w:rPr>
  </w:style>
  <w:style w:type="character" w:customStyle="1" w:styleId="accent2">
    <w:name w:val="accent2"/>
    <w:basedOn w:val="DefaultParagraphFont"/>
    <w:uiPriority w:val="1"/>
    <w:rsid w:val="003A4E1C"/>
    <w:rPr>
      <w:rFonts w:ascii="MarkPro" w:hAnsi="MarkPro" w:cs="Times New Roman"/>
      <w:b/>
      <w:color w:val="006633"/>
      <w:sz w:val="28"/>
    </w:rPr>
  </w:style>
  <w:style w:type="character" w:styleId="Emphasis">
    <w:name w:val="Emphasis"/>
    <w:basedOn w:val="DefaultParagraphFont"/>
    <w:uiPriority w:val="20"/>
    <w:qFormat/>
    <w:rsid w:val="003A4E1C"/>
    <w:rPr>
      <w:rFonts w:ascii="Arial" w:hAnsi="Arial" w:cs="Times New Roman"/>
      <w:i/>
      <w:iCs/>
      <w:color w:val="006633"/>
      <w:sz w:val="20"/>
    </w:rPr>
  </w:style>
  <w:style w:type="character" w:customStyle="1" w:styleId="accent">
    <w:name w:val="accent"/>
    <w:basedOn w:val="DefaultParagraphFont"/>
    <w:uiPriority w:val="1"/>
    <w:rsid w:val="0065119A"/>
    <w:rPr>
      <w:rFonts w:ascii="MarkPro" w:hAnsi="MarkPro" w:cs="Times New Roman"/>
      <w:b/>
      <w:i/>
      <w:color w:val="006633"/>
      <w:sz w:val="28"/>
    </w:rPr>
  </w:style>
  <w:style w:type="character" w:styleId="IntenseEmphasis">
    <w:name w:val="Intense Emphasis"/>
    <w:basedOn w:val="DefaultParagraphFont"/>
    <w:uiPriority w:val="21"/>
    <w:qFormat/>
    <w:rsid w:val="00567CD4"/>
    <w:rPr>
      <w:rFonts w:ascii="Arial" w:hAnsi="Arial" w:cs="Times New Roman"/>
      <w:b/>
      <w:iCs/>
      <w:color w:val="006633"/>
      <w:sz w:val="24"/>
    </w:rPr>
  </w:style>
  <w:style w:type="character" w:styleId="Strong">
    <w:name w:val="Strong"/>
    <w:basedOn w:val="DefaultParagraphFont"/>
    <w:uiPriority w:val="22"/>
    <w:qFormat/>
    <w:rsid w:val="00834136"/>
    <w:rPr>
      <w:rFonts w:ascii="Arial" w:hAnsi="Arial" w:cs="Times New Roman"/>
      <w:b/>
      <w:bCs/>
      <w:i/>
      <w:color w:val="006633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E75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5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7504"/>
    <w:rPr>
      <w:rFonts w:ascii="Arial" w:hAnsi="Arial" w:cs="Times New Roman"/>
      <w:color w:val="585857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7504"/>
    <w:rPr>
      <w:rFonts w:ascii="Arial" w:hAnsi="Arial" w:cs="Times New Roman"/>
      <w:b/>
      <w:bCs/>
      <w:color w:val="585857"/>
      <w:sz w:val="20"/>
      <w:szCs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504"/>
    <w:rPr>
      <w:rFonts w:ascii="Segoe UI" w:hAnsi="Segoe UI" w:cs="Segoe UI"/>
      <w:color w:val="585857"/>
      <w:sz w:val="18"/>
      <w:szCs w:val="18"/>
      <w:lang w:val="fr-CA"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E5099"/>
    <w:rPr>
      <w:rFonts w:cs="Times New Roman"/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5099"/>
    <w:rPr>
      <w:rFonts w:ascii="Arial" w:hAnsi="Arial"/>
      <w:color w:val="585857"/>
      <w:sz w:val="20"/>
      <w:lang w:val="fr-CA" w:eastAsia="fr-CA"/>
    </w:rPr>
  </w:style>
  <w:style w:type="table" w:styleId="TableGridLight">
    <w:name w:val="Grid Table Light"/>
    <w:basedOn w:val="TableNormal"/>
    <w:uiPriority w:val="99"/>
    <w:rsid w:val="00BA6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q.ca/en/faq/prepare-report/materials-subject-to-a-fe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AEEB8-79A8-4BF1-A1E5-CB20155B31F8}"/>
      </w:docPartPr>
      <w:docPartBody>
        <w:p w:rsidR="00A8554C" w:rsidRDefault="001201BC">
          <w:r w:rsidRPr="00D41B77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Pro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C"/>
    <w:rsid w:val="001201BC"/>
    <w:rsid w:val="00A8554C"/>
    <w:rsid w:val="00D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BC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7" ma:contentTypeDescription="Crée un document." ma:contentTypeScope="" ma:versionID="124a2d9f934d2953ec59b8a07d32b6f9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f1c2c63a752e8c9d35131dfe5a38537e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A325-FF7D-47A6-A5F7-747A4CC23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A427-A628-4BC6-9F2D-9BBB03E5C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8744C-3C69-4045-B4E2-F3F3F4F4B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customXml/itemProps4.xml><?xml version="1.0" encoding="utf-8"?>
<ds:datastoreItem xmlns:ds="http://schemas.openxmlformats.org/officeDocument/2006/customXml" ds:itemID="{DBEF4EE1-3D81-4334-9159-016DA9E3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607</Words>
  <Characters>3461</Characters>
  <Application>Microsoft Office Word</Application>
  <DocSecurity>4</DocSecurity>
  <Lines>28</Lines>
  <Paragraphs>8</Paragraphs>
  <ScaleCrop>false</ScaleCrop>
  <Company>Barnik</Company>
  <LinksUpToDate>false</LinksUpToDate>
  <CharactersWithSpaces>4060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https://www.eeq.ca/en/faq/prepare-report/materials-subject-to-a-fee/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Rakia Hamzaoui</cp:lastModifiedBy>
  <cp:revision>23</cp:revision>
  <dcterms:created xsi:type="dcterms:W3CDTF">2022-06-28T19:17:00Z</dcterms:created>
  <dcterms:modified xsi:type="dcterms:W3CDTF">2022-07-11T22:03:00Z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